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3C" w:rsidRPr="00EA183C" w:rsidRDefault="00EA183C" w:rsidP="00EA18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83C">
        <w:rPr>
          <w:rFonts w:ascii="Times New Roman" w:eastAsia="Calibri" w:hAnsi="Times New Roman" w:cs="Times New Roman"/>
          <w:b/>
          <w:sz w:val="28"/>
          <w:szCs w:val="28"/>
        </w:rPr>
        <w:t>Как избежать или бороться с самовольным захватом земли?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Зачастую самовольное занятие земель является следствием изменения фактических границ землепользования путем огораживания, размещения строительных материалов, иного имущества, фактического использования, например, для целей благоустройства, ведения огородничества, выпаса скота и т.п. В результате – площадь земельного участка увеличивается за счет смежных земельных участков или земель, государственная собственность на которые не разграничена.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Самый простой способ проконтролировать себя на предмет превышения (</w:t>
      </w:r>
      <w:proofErr w:type="spellStart"/>
      <w:r w:rsidRPr="00EA183C">
        <w:rPr>
          <w:rFonts w:ascii="Times New Roman" w:eastAsia="Calibri" w:hAnsi="Times New Roman" w:cs="Times New Roman"/>
          <w:sz w:val="28"/>
          <w:szCs w:val="28"/>
        </w:rPr>
        <w:t>непревышения</w:t>
      </w:r>
      <w:proofErr w:type="spellEnd"/>
      <w:r w:rsidRPr="00EA183C">
        <w:rPr>
          <w:rFonts w:ascii="Times New Roman" w:eastAsia="Calibri" w:hAnsi="Times New Roman" w:cs="Times New Roman"/>
          <w:sz w:val="28"/>
          <w:szCs w:val="28"/>
        </w:rPr>
        <w:t>) площади землепользования – обмер рулеткой и математический расчет площади, которая должна соответствовать площади земельного участка, указанного в правоустанавливающих документах. Публичная кадастровая карта позволяет увидеть местоположение границ.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Но более правильным способом самоконтроля будет являться использование услуг кадастрового инженера, который с применением геодезического оборудования установит границы земельного участка на местности.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Территория, которая находится за границами, принадлежащего вам на праве собственности (аренды) земельного участка, и используется вами, как правило, является самовольно занятой.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В случае выявления расхождения фактически используемой площади и площади, указанной правоустанавливающих документах, необходимо территорию освободить или оформить путем обращения в орган местного самоуправления.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 xml:space="preserve">Если же заняли ваш земельный участок – то обратиться в </w:t>
      </w:r>
      <w:proofErr w:type="spellStart"/>
      <w:r w:rsidRPr="00EA183C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EA183C">
        <w:rPr>
          <w:rFonts w:ascii="Times New Roman" w:eastAsia="Calibri" w:hAnsi="Times New Roman" w:cs="Times New Roman"/>
          <w:sz w:val="28"/>
          <w:szCs w:val="28"/>
        </w:rPr>
        <w:t xml:space="preserve">, приложив документы, подтверждающие факт самовольного занятия вашего земельного участка (например, </w:t>
      </w:r>
      <w:proofErr w:type="spellStart"/>
      <w:r w:rsidRPr="00EA183C">
        <w:rPr>
          <w:rFonts w:ascii="Times New Roman" w:eastAsia="Calibri" w:hAnsi="Times New Roman" w:cs="Times New Roman"/>
          <w:sz w:val="28"/>
          <w:szCs w:val="28"/>
        </w:rPr>
        <w:t>топосъемку</w:t>
      </w:r>
      <w:proofErr w:type="spellEnd"/>
      <w:r w:rsidRPr="00EA183C">
        <w:rPr>
          <w:rFonts w:ascii="Times New Roman" w:eastAsia="Calibri" w:hAnsi="Times New Roman" w:cs="Times New Roman"/>
          <w:sz w:val="28"/>
          <w:szCs w:val="28"/>
        </w:rPr>
        <w:t>) либо в суд с гражданским иском об истребовании своего имущества из чужого незаконного владения.</w:t>
      </w:r>
      <w:bookmarkStart w:id="0" w:name="_GoBack"/>
      <w:bookmarkEnd w:id="0"/>
    </w:p>
    <w:sectPr w:rsidR="00EA183C" w:rsidRPr="00EA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2860CB"/>
    <w:rsid w:val="002E53C4"/>
    <w:rsid w:val="00346E5B"/>
    <w:rsid w:val="00364033"/>
    <w:rsid w:val="003E006A"/>
    <w:rsid w:val="0040121E"/>
    <w:rsid w:val="00431457"/>
    <w:rsid w:val="004D4BBA"/>
    <w:rsid w:val="004E4365"/>
    <w:rsid w:val="005B0559"/>
    <w:rsid w:val="00607C66"/>
    <w:rsid w:val="0064011D"/>
    <w:rsid w:val="006D58D2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1106A"/>
    <w:rsid w:val="00E6094C"/>
    <w:rsid w:val="00E916B9"/>
    <w:rsid w:val="00EA183C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2019-12-11T08:01:00Z</dcterms:created>
  <dcterms:modified xsi:type="dcterms:W3CDTF">2019-12-11T08:01:00Z</dcterms:modified>
</cp:coreProperties>
</file>